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报名材料汇总（共7页）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2520" w:firstLineChars="700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机动车鉴定评估师报名表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42"/>
        <w:gridCol w:w="1048"/>
        <w:gridCol w:w="983"/>
        <w:gridCol w:w="1800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202" w:type="dxa"/>
            <w:vAlign w:val="center"/>
          </w:tcPr>
          <w:p>
            <w:pPr>
              <w:ind w:firstLine="630" w:firstLineChars="3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 位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3202" w:type="dxa"/>
            <w:vAlign w:val="center"/>
          </w:tcPr>
          <w:p>
            <w:pPr>
              <w:ind w:firstLine="1050" w:firstLineChars="5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 份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证 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高中□ 大专□ 大学□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毕业院校及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四级 /中级工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三级/ 高级工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资格证书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（技能等级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等级和名称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四级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中级工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累计从事本职业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相关职业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满5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取得相关职业五级/初级工职业资格证书（技能等级证书）后，累计从事本职业或相关职业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满3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取得本专业或相关专业的技工院校或中等及以上职业院校、专科及以上普通高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等学校毕业证书（含在读应届毕业生） 。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6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三级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39" w:leftChars="114" w:firstLine="0" w:firstLineChars="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高级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</w:t>
            </w:r>
          </w:p>
        </w:tc>
        <w:tc>
          <w:tcPr>
            <w:tcW w:w="817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（1）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累计从事本职业或相关职业满10年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  <w:vAlign w:val="top"/>
          </w:tcPr>
          <w:p>
            <w:pPr>
              <w:pStyle w:val="2"/>
              <w:spacing w:before="210" w:line="345" w:lineRule="auto"/>
              <w:ind w:right="85"/>
              <w:rPr>
                <w:rFonts w:hint="eastAsia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2"/>
                <w:szCs w:val="22"/>
                <w:lang w:val="en-US" w:eastAsia="zh-CN" w:bidi="ar-SA"/>
              </w:rPr>
              <w:t>（2）</w:t>
            </w:r>
            <w:r>
              <w:rPr>
                <w:color w:val="2D2D2D"/>
                <w:spacing w:val="9"/>
                <w:sz w:val="24"/>
                <w:szCs w:val="24"/>
              </w:rPr>
              <w:t>取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得本职业或相关职业四级/中级工职业资格（职 业技能等级）证书后，累计从事本职业或相关职业工作满 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  <w:vAlign w:val="top"/>
          </w:tcPr>
          <w:p>
            <w:pPr>
              <w:pStyle w:val="2"/>
              <w:spacing w:before="205" w:line="581" w:lineRule="exact"/>
              <w:ind w:right="8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cs="仿宋"/>
                <w:kern w:val="2"/>
                <w:sz w:val="22"/>
                <w:szCs w:val="22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取得符合专业对应关系的初级职称（专业技术人员职业资格）后，累计从事本职业或相关职业工作满 1 年。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pStyle w:val="2"/>
              <w:spacing w:before="205" w:line="581" w:lineRule="exact"/>
              <w:ind w:right="85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  <w:r>
              <w:rPr>
                <w:rFonts w:hint="eastAsia" w:cs="仿宋"/>
                <w:sz w:val="22"/>
                <w:szCs w:val="22"/>
                <w:lang w:val="en-US" w:eastAsia="zh-CN"/>
              </w:rPr>
              <w:t>取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得本专业或相关专业的技工院校高级工班及以上毕业证书（含在读应届毕业生）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  <w:vAlign w:val="top"/>
          </w:tcPr>
          <w:p>
            <w:pPr>
              <w:pStyle w:val="2"/>
              <w:spacing w:before="205" w:line="581" w:lineRule="exact"/>
              <w:ind w:right="85"/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（5）取得本职业或相关职业四级/中级工职业资格（职业技能等级） 证书，并取得高等职业学校、专科及以上普通高等学校本专业或相关专业毕业证书（含在读应届毕业生）</w:t>
            </w:r>
            <w:r>
              <w:rPr>
                <w:rFonts w:hint="eastAsia" w:cs="仿宋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5" w:type="dxa"/>
            <w:gridSpan w:val="5"/>
          </w:tcPr>
          <w:p>
            <w:pPr>
              <w:pStyle w:val="2"/>
              <w:spacing w:before="205" w:line="581" w:lineRule="exact"/>
              <w:ind w:right="85"/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cs="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仿宋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仿宋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取得经评估论证的高等职业学校、专科及以上普通高等学校本专业或相关专业的毕业证书（含在读应届毕业生）。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520" w:leftChars="114" w:hanging="281" w:hangingChars="1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居民身份证、驾驶证材料为必须提交的证明材料；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考生根据自身情况，选择所报考级别中的申报条件（勾选一项即可），并在本页后面的指定位置提供其他对应的证明材料。</w:t>
      </w: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14" w:firstLine="482" w:firstLineChars="200"/>
        <w:rPr>
          <w:rFonts w:hint="default" w:ascii="黑体" w:hAnsi="黑体" w:eastAsia="黑体" w:cs="黑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一、居民身份证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382270</wp:posOffset>
                </wp:positionV>
                <wp:extent cx="3747135" cy="2360930"/>
                <wp:effectExtent l="6350" t="6350" r="10795" b="101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2805" y="3940175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65pt;margin-top:30.1pt;height:185.9pt;width:295.05pt;z-index:251661312;v-text-anchor:middle;mso-width-relative:page;mso-height-relative:page;" fillcolor="#FFFFFF [3201]" filled="t" stroked="t" coordsize="21600,21600" arcsize="0.166666666666667" o:gfxdata="UEsDBAoAAAAAAIdO4kAAAAAAAAAAAAAAAAAEAAAAZHJzL1BLAwQUAAAACACHTuJA+iehmtoAAAAK&#10;AQAADwAAAGRycy9kb3ducmV2LnhtbE2PTUvDQBCG74L/YRnBi9jdfBAlZtNDQawgQusX3rbZMQlm&#10;Z0N228Z/7/Skx5d5eN9nquXsBnHAKfSeNCQLBQKp8banVsPry/31LYgQDVkzeEINPxhgWZ+fVaa0&#10;/kgbPGxjK7iEQmk0dDGOpZSh6dCZsPAjEt++/ORM5Di10k7myOVukKlShXSmJ17ozIirDpvv7d5p&#10;mIvNSq4/knUh35+vHuJjePvEJ60vLxJ1ByLiHP9gOOmzOtTstPN7skEMnPMkY1RDoVIQDNxkSQ5i&#10;pyHPUgWyruT/F+pfUEsDBBQAAAAIAIdO4kCpRbIjmwIAABcFAAAOAAAAZHJzL2Uyb0RvYy54bWyt&#10;VM1uEzEQviPxDpbvdH+SkDbqpoqSBiFVtKIgzo7XzlryH7aTTXkAHoAzEhIXxEPwOBU8BmPvtk1L&#10;Dz2wh92ZnfHMfN/M+PhkpyTaMueF0RUuDnKMmKamFnpd4ffvli8OMfKB6JpIo1mFr5jHJ9Pnz45b&#10;O2GlaYysmUMQRPtJayvchGAnWeZpwxTxB8YyDUZunCIBVLfOakdaiK5kVub5y6w1rrbOUOY9/F10&#10;RtxHdE8JaDgXlC0M3SimQxfVMUkCQPKNsB5PU7WcMxrOOfcsIFlhQBrSG5KAvIrvbHpMJmtHbCNo&#10;XwJ5SgkPMCkiNCS9DbUggaCNE/+EUoI64w0PB9SorAOSGAEURf6Am8uGWJawANXe3pLu/19Y+mZ7&#10;4ZCoYRIw0kRBw6+/fv7z48vvbz+vf31HRWSotX4Cjpf2wvWaBzHC3XGn4heAoF2Fy6IsD/MRRlcV&#10;HhwN82I86hhmu4AoOAzGw3ExAAcKHuXgZX40SD3I7kJZ58MrZhSKQoWd2ej6LfQx0Uu2Zz5ADeB/&#10;4xfTeyNFvRRSJsWtV3Pp0JZAz5fpiUXAkXtuUqMWUJfjHGaBEphkDhMEorLAhtdrjIhcw4rQ4FLu&#10;e6f9fpLT0XA+On0sSSxyQXzTFZMidIQoEWCLpFAVPszj05+WGiqNfHcMRynsVrue9pWpr6BdznRz&#10;7C1dCshwRny4IA4GF6DAaodzeHFpAJ/pJYwa4z499j/6wzyBFaMWFgGwf9wQxzCSrzVM2lExHMbN&#10;ScpwNC5BcfuW1b5Fb9TcAO8wTVBdEqN/kDcid0Z9gBtgFrOCiWgKuTuWe2UeugWFO4Sy2Sy5wbZY&#10;Es70paUxeOyzNrNNMFykeYhEdez0/MG+pJ73ux0Xcl9PXnf32fQ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+iehmtoAAAAKAQAADwAAAAAAAAABACAAAAAiAAAAZHJzL2Rvd25yZXYueG1sUEsBAhQA&#10;FAAAAAgAh07iQKlFsiObAgAAFwUAAA4AAAAAAAAAAQAgAAAAKQEAAGRycy9lMm9Eb2MueG1sUEsF&#10;BgAAAAAGAAYAWQEAADYGAAAAAA=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191770</wp:posOffset>
                </wp:positionV>
                <wp:extent cx="3747135" cy="2360930"/>
                <wp:effectExtent l="6350" t="6350" r="10795" b="101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135" cy="2360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45pt;margin-top:15.1pt;height:185.9pt;width:295.05pt;z-index:251662336;v-text-anchor:middle;mso-width-relative:page;mso-height-relative:page;" fillcolor="#FFFFFF [3201]" filled="t" stroked="t" coordsize="21600,21600" arcsize="0.166666666666667" o:gfxdata="UEsDBAoAAAAAAIdO4kAAAAAAAAAAAAAAAAAEAAAAZHJzL1BLAwQUAAAACACHTuJAkUyda9sAAAAK&#10;AQAADwAAAGRycy9kb3ducmV2LnhtbE2PTUvDQBCG74L/YRnBi9jdxDZqzKaHglhBhNaP0ts2OybB&#10;7GzIbtv47x1P9fgyD+88bzEfXScOOITWk4ZkokAgVd62VGt4f3u8vgMRoiFrOk+o4QcDzMvzs8Lk&#10;1h9phYd1rAWXUMiNhibGPpcyVA06Eya+R+Lblx+ciRyHWtrBHLncdTJVKpPOtMQfGtPjosHqe713&#10;GsZstZDLTbLM5Ofr1VN8Dh9bfNH68iJRDyAijvEEw58+q0PJTju/JxtEx3mm7hnVcKNSEAzcThMe&#10;t9MwVakCWRby/4TyF1BLAwQUAAAACACHTuJAARGDDpACAAALBQAADgAAAGRycy9lMm9Eb2MueG1s&#10;rVTNbhMxEL4j8Q6W73Q3f6SNuqmipEFIFa0oiLPj9WYt2R5jO9mUB+ABOCMhcUE8BI9TwWMw9m7b&#10;tPTQA3vwznjGM/N9nvHxyU4rshXOSzAF7R3klAjDoZRmXdD375YvDinxgZmSKTCioFfC05Pp82fH&#10;jZ2IPtSgSuEIBjF+0tiC1iHYSZZ5XgvN/AFYYdBYgdMsoOrWWelYg9G1yvp5/jJrwJXWARfe4+6i&#10;NdIuontKQKgqycUC+EYLE9qoTigWEJKvpfV0mqqtKsHDeVV5EYgqKCINacUkKK/imk2P2WTtmK0l&#10;70pgTynhASbNpMGkt6EWLDCycfKfUFpyBx6qcMBBZy2QxAii6OUPuLmsmRUJC1Lt7S3p/v+F5W+2&#10;F47IsqADSgzTeOHXXz//+fHl97ef17++k0FkqLF+go6X9sJ1mkcxwt1VTsc/AiG7xOrVLatiFwjH&#10;zcF4OO4NRpRwtPUHL/OjQeI9uztunQ+vBGgShYI62JjyLd5dopRtz3zAvOh/4xdTelCyXEqlkuLW&#10;q7lyZMvwnpfpi4XjkXtuypAGe74/zvH+OcPurbBrUNQWGfBmTQlTaxwLHlzKfe+0309yOhrOR6eP&#10;JYlFLpiv22JShOjGJloGnBwldUEP8/h1p5XBSiPHLatRCrvVrqN6BeUVXpGDtne95UuJGc6YDxfM&#10;YbMiFBzncI5LpQDxQSdRUoP79Nh+9MceQislDTY/Yv+4YU5Qol4b7K6j3nAYpyUpw9G4j4rbt6z2&#10;LWaj54C89/DhsDyJ0T+oG7FyoD/g1M9iVjQxwzF3y3KnzEM7lPhucDGbJTecEMvCmbm0PAaPFBqY&#10;bQJUMvVDJKplp+MPZyTdeTfPcQj39eR194Z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RTJ1r&#10;2wAAAAoBAAAPAAAAAAAAAAEAIAAAACIAAABkcnMvZG93bnJldi54bWxQSwECFAAUAAAACACHTuJA&#10;ARGDDpACAAALBQAADgAAAAAAAAABACAAAAAqAQAAZHJzL2Uyb0RvYy54bWxQSwUGAAAAAAYABgBZ&#10;AQAALA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8"/>
                          <w:lang w:val="en-US" w:eastAsia="zh-CN"/>
                        </w:rPr>
                        <w:t>反面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二、C1（含）以上机动车驾驶证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93345</wp:posOffset>
                </wp:positionV>
                <wp:extent cx="4105275" cy="2687955"/>
                <wp:effectExtent l="6350" t="6350" r="18415" b="184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主页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45pt;margin-top:7.35pt;height:211.65pt;width:323.25pt;z-index:251659264;v-text-anchor:middle;mso-width-relative:page;mso-height-relative:page;" fillcolor="#FFFFFF [3201]" filled="t" stroked="t" coordsize="21600,21600" arcsize="0.166666666666667" o:gfxdata="UEsDBAoAAAAAAIdO4kAAAAAAAAAAAAAAAAAEAAAAZHJzL1BLAwQUAAAACACHTuJAbQJmnNsAAAAJ&#10;AQAADwAAAGRycy9kb3ducmV2LnhtbE2PzU7DMBCE70i8g7VIXBC1Q6M0hDg9VEIUCVVq+RM3N16S&#10;iHgdxW4b3p7lBMfZGc18Wy4n14sjjqHzpCGZKRBItbcdNRpenu+vcxAhGrKm94QavjHAsjo/K01h&#10;/Ym2eNzFRnAJhcJoaGMcCilD3aIzYeYHJPY+/ehMZDk20o7mxOWulzdKZdKZjnihNQOuWqy/dgen&#10;Ycq2K7l+T9aZfNtcPcTH8PqBT1pfXiTqDkTEKf6F4Ref0aFipr0/kA2i15Cnt5zke7oAwf5inqQg&#10;9hrSea5AVqX8/0H1A1BLAwQUAAAACACHTuJAvM7aEo0CAAALBQAADgAAAGRycy9lMm9Eb2MueG1s&#10;rVTNbhMxEL4j8Q6W73Q30W7TRt1UUdIgpIpGFMTZ8dpZS/7DdrIpD8ADcK6ExAXxEDxOBY/B2Ltt&#10;09JDD+zBO+MZfzPzecYnpzsl0ZY5L4yu8OAgx4hpamqh1xX+8H7x6ggjH4iuiTSaVfiKeXw6efni&#10;pLVjNjSNkTVzCEC0H7e2wk0IdpxlnjZMEX9gLNNg5MYpEkB166x2pAV0JbNhnh9mrXG1dYYy72F3&#10;3hlxj+ieA2g4F5TNDd0opkOH6pgkAUryjbAeT1K2nDMaLjj3LCBZYag0pBWCgLyKazY5IeO1I7YR&#10;tE+BPCeFRzUpIjQEvYOak0DQxol/oJSgznjDwwE1KusKSYxAFYP8ETeXDbEs1QJUe3tHuv9/sPTt&#10;dumQqCtcYKSJggu/uf7y58fX399+3vz6jorIUGv9GBwv7dL1mgcxlrvjTsU/FIJ2idWrO1bZLiAK&#10;m8UgL4ejEiMKtuHh0ei4LCNqdn/cOh9eM6NQFCrszEbX7+DuEqVke+5D53/rF0N6I0W9EFImxa1X&#10;M+nQlsA9L9LXh3jgJjVqoeeHoxzunxLoXg5dA6KywIDXa4yIXMNY0OBS7Aen/X6Qs7KYlWdPBYlJ&#10;zolvumQSQnQjYyUCTI4UqsJHefz601IDGZHjjtUohd1q11O9MvUVXJEzXe96SxcCIpwTH5bEQbNC&#10;KTDO4QIWLg3UZ3oJo8a4z0/tR3/oIbBi1ELzQ+2fNsQxjOQbDd11PCiKOC1JKcrREBS3b1ntW/RG&#10;zQzwPoCHw9IkRv8gb0XujPoIUz+NUcFENIXYHcu9MgvdUMK7Qdl0mtxgQiwJ5/rS0ggeKdRmugmG&#10;i9QPkaiOnZ4/mJHUVv08xyHc15PX/Rs2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Amac2wAA&#10;AAkBAAAPAAAAAAAAAAEAIAAAACIAAABkcnMvZG93bnJldi54bWxQSwECFAAUAAAACACHTuJAvM7a&#10;Eo0CAAALBQAADgAAAAAAAAABACAAAAAqAQAAZHJzL2Uyb0RvYy54bWxQSwUGAAAAAAYABgBZAQAA&#10;KQYAAAAA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主页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230505</wp:posOffset>
                </wp:positionV>
                <wp:extent cx="4105275" cy="2687955"/>
                <wp:effectExtent l="6350" t="6350" r="1841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687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val="en-US" w:eastAsia="zh-CN"/>
                              </w:rPr>
                              <w:t>副页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45pt;margin-top:18.15pt;height:211.65pt;width:323.25pt;z-index:251660288;v-text-anchor:middle;mso-width-relative:page;mso-height-relative:page;" fillcolor="#FFFFFF [3201]" filled="t" stroked="t" coordsize="21600,21600" arcsize="0.166666666666667" o:gfxdata="UEsDBAoAAAAAAIdO4kAAAAAAAAAAAAAAAAAEAAAAZHJzL1BLAwQUAAAACACHTuJAZziOfdsAAAAJ&#10;AQAADwAAAGRycy9kb3ducmV2LnhtbE2PT0vDQBTE74LfYXmCF7G7MTU1MS89FMQKIrT+w9s2+0yC&#10;2bchu23jt3c96XGYYeY35XKyvTjQ6DvHCMlMgSCunem4QXh5vru8AeGDZqN7x4TwTR6W1elJqQvj&#10;jryhwzY0IpawLzRCG8JQSOnrlqz2MzcQR+/TjVaHKMdGmlEfY7nt5ZVSmbS647jQ6oFWLdVf271F&#10;mLLNSq7fk3Um354u7sODf/2gR8Tzs0Tdggg0hb8w/OJHdKgi087t2XjRI+Qqj0mENEtBRH+RLuYg&#10;dgjz6zwDWZXy/4PqB1BLAwQUAAAACACHTuJAKOWyTY8CAAALBQAADgAAAGRycy9lMm9Eb2MueG1s&#10;rVTBbhMxEL0j8Q+W73Q3UbZpo26qKGkQUgUVBXF2vN6sJdtjbCeb8gF8AGckJC6Ij+BzKvgMxt5t&#10;m5YeemAP3hnP+M3M84xPTndaka1wXoIp6eAgp0QYDpU065K+f7d8cUSJD8xUTIERJb0Snp5Onz87&#10;ae1EDKEBVQlHEMT4SWtL2oRgJ1nmeSM08wdghUFjDU6zgKpbZ5VjLaJrlQ3z/DBrwVXWARfe4+6i&#10;M9Ie0T0FEOpacrEAvtHChA7VCcUCluQbaT2dpmzrWvDwpq69CESVFCsNacUgKK/imk1P2GTtmG0k&#10;71NgT0nhQU2aSYNBb6EWLDCycfIfKC25Aw91OOCgs66QxAhWMcgfcHPZMCtSLUi1t7ek+/8Hy19v&#10;LxyRVUkLSgzTeOHXXz//+fHl97ef17++kyIy1Fo/QcdLe+F6zaMYy93VTsc/FkJ2idWrW1bFLhCO&#10;m6NBXgzHCM/RNjw8Gh8XCTW7O26dDy8FaBKFkjrYmOot3l2ilG3PfcC46H/jF0N6ULJaSqWS4tar&#10;uXJky/Cel+mLieORe27KkBZ7fjjO8f45w+6tsWtQ1BYZ8GZNCVNrHAseXIp977TfD3JWjObF2WNB&#10;YpIL5psumYQQ3dhEy4CTo6Qu6VEev/60Mphp5LhjNUpht9r1VK+gusIrctD1rrd8KTHCOfPhgjls&#10;ViwFxzm8waVWgPVBL1HSgPv02H70xx5CKyUtNj/W/nHDnKBEvTLYXceD0ShOS1JGxXiIitu3rPYt&#10;ZqPngLwP8OGwPInRP6gbsXagP+DUz2JUNDHDMXbHcq/MQzeU+G5wMZslN5wQy8K5ubQ8gkcKDcw2&#10;AWqZ+iES1bHT84czku68n+c4hPt68rp7w6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c4jn3b&#10;AAAACQEAAA8AAAAAAAAAAQAgAAAAIgAAAGRycy9kb3ducmV2LnhtbFBLAQIUABQAAAAIAIdO4kAo&#10;5bJNjwIAAAsFAAAOAAAAAAAAAAEAIAAAACoBAABkcnMvZTJvRG9jLnhtbFBLBQYAAAAABgAGAFkB&#10;AAArBgAAAAA=&#10;">
                <v:fill on="t" focussize="0,0"/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lang w:val="en-US" w:eastAsia="zh-CN"/>
                        </w:rPr>
                        <w:t>副页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866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866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三、学历证明或职业资格（职业技能）证书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</w:rPr>
        <w:t>工作年限证明</w:t>
      </w:r>
    </w:p>
    <w:p>
      <w:pPr>
        <w:spacing w:line="240" w:lineRule="exact"/>
        <w:jc w:val="both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，现申请参加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机动车鉴定评估师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职业技能等级评价</w:t>
      </w:r>
      <w:r>
        <w:rPr>
          <w:rFonts w:hint="eastAsia" w:ascii="仿宋" w:hAnsi="仿宋" w:eastAsia="仿宋" w:cs="仿宋"/>
          <w:sz w:val="28"/>
          <w:szCs w:val="28"/>
        </w:rPr>
        <w:t>考试，从事本职业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或相关职业</w:t>
      </w:r>
      <w:r>
        <w:rPr>
          <w:rFonts w:hint="eastAsia" w:ascii="仿宋" w:hAnsi="仿宋" w:eastAsia="仿宋" w:cs="仿宋"/>
          <w:sz w:val="28"/>
          <w:szCs w:val="28"/>
        </w:rPr>
        <w:t>工作共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年，工作简历如下：</w:t>
      </w:r>
    </w:p>
    <w:tbl>
      <w:tblPr>
        <w:tblStyle w:val="3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等级评价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80" w:lineRule="auto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80" w:lineRule="auto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80" w:lineRule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  <w:p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spacing w:line="600" w:lineRule="auto"/>
        <w:rPr>
          <w:rFonts w:eastAsia="仿宋"/>
          <w:b/>
          <w:bCs/>
          <w:color w:val="000000"/>
          <w:kern w:val="0"/>
          <w:sz w:val="22"/>
          <w:szCs w:val="22"/>
        </w:rPr>
      </w:pPr>
      <w:r>
        <w:rPr>
          <w:rFonts w:eastAsia="仿宋"/>
          <w:b/>
          <w:bCs/>
          <w:color w:val="000000"/>
          <w:kern w:val="0"/>
          <w:sz w:val="22"/>
          <w:szCs w:val="22"/>
        </w:rPr>
        <w:t xml:space="preserve">注  </w:t>
      </w:r>
      <w:r>
        <w:rPr>
          <w:rFonts w:hint="eastAsia" w:eastAsia="仿宋"/>
          <w:b/>
          <w:bCs/>
          <w:color w:val="000000"/>
          <w:kern w:val="0"/>
          <w:sz w:val="22"/>
          <w:szCs w:val="22"/>
          <w:lang w:val="en-US" w:eastAsia="zh-CN"/>
        </w:rPr>
        <w:t>1.</w:t>
      </w:r>
      <w:r>
        <w:rPr>
          <w:rFonts w:eastAsia="仿宋"/>
          <w:b/>
          <w:bCs/>
          <w:color w:val="000000"/>
          <w:kern w:val="0"/>
          <w:sz w:val="22"/>
          <w:szCs w:val="22"/>
        </w:rPr>
        <w:t>表格内考生、经办人应签全名，单位应盖章，否则不予受理。</w:t>
      </w:r>
    </w:p>
    <w:p>
      <w:pPr>
        <w:widowControl/>
        <w:numPr>
          <w:ilvl w:val="0"/>
          <w:numId w:val="0"/>
        </w:numPr>
        <w:spacing w:line="600" w:lineRule="auto"/>
        <w:ind w:firstLine="442" w:firstLineChars="200"/>
        <w:jc w:val="left"/>
        <w:rPr>
          <w:rFonts w:eastAsia="仿宋"/>
          <w:kern w:val="0"/>
          <w:szCs w:val="21"/>
        </w:rPr>
      </w:pPr>
      <w:r>
        <w:rPr>
          <w:rFonts w:hint="eastAsia" w:eastAsia="仿宋"/>
          <w:b/>
          <w:bCs/>
          <w:sz w:val="22"/>
          <w:szCs w:val="22"/>
          <w:lang w:val="en-US" w:eastAsia="zh-CN"/>
        </w:rPr>
        <w:t>2.</w:t>
      </w:r>
      <w:r>
        <w:rPr>
          <w:rFonts w:eastAsia="仿宋"/>
          <w:b/>
          <w:bCs/>
          <w:sz w:val="22"/>
          <w:szCs w:val="22"/>
        </w:rPr>
        <w:t>此证明仅作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为</w:t>
      </w:r>
      <w:r>
        <w:rPr>
          <w:rFonts w:eastAsia="仿宋"/>
          <w:b/>
          <w:bCs/>
          <w:sz w:val="22"/>
          <w:szCs w:val="22"/>
        </w:rPr>
        <w:t>报考</w:t>
      </w:r>
      <w:r>
        <w:rPr>
          <w:rFonts w:hint="eastAsia" w:eastAsia="仿宋"/>
          <w:b/>
          <w:bCs/>
          <w:sz w:val="22"/>
          <w:szCs w:val="22"/>
        </w:rPr>
        <w:t>机动车鉴定评估师</w:t>
      </w:r>
      <w:r>
        <w:rPr>
          <w:rFonts w:eastAsia="仿宋"/>
          <w:b/>
          <w:bCs/>
          <w:sz w:val="22"/>
          <w:szCs w:val="22"/>
        </w:rPr>
        <w:t>职业</w:t>
      </w:r>
      <w:r>
        <w:rPr>
          <w:rFonts w:hint="eastAsia" w:eastAsia="仿宋"/>
          <w:b/>
          <w:bCs/>
          <w:sz w:val="22"/>
          <w:szCs w:val="22"/>
        </w:rPr>
        <w:t>技能</w:t>
      </w:r>
      <w:r>
        <w:rPr>
          <w:rFonts w:hint="eastAsia" w:eastAsia="仿宋"/>
          <w:b/>
          <w:bCs/>
          <w:sz w:val="22"/>
          <w:szCs w:val="22"/>
          <w:lang w:val="en-US" w:eastAsia="zh-CN"/>
        </w:rPr>
        <w:t>等级评价</w:t>
      </w:r>
      <w:r>
        <w:rPr>
          <w:rFonts w:eastAsia="仿宋"/>
          <w:b/>
          <w:bCs/>
          <w:sz w:val="22"/>
          <w:szCs w:val="22"/>
        </w:rPr>
        <w:t>凭据，不作其他用途。</w:t>
      </w:r>
      <w:r>
        <w:rPr>
          <w:rFonts w:eastAsia="仿宋"/>
          <w:kern w:val="0"/>
          <w:szCs w:val="21"/>
        </w:rPr>
        <w:t xml:space="preserve"> </w:t>
      </w:r>
    </w:p>
    <w:p>
      <w:pPr>
        <w:widowControl/>
        <w:numPr>
          <w:ilvl w:val="0"/>
          <w:numId w:val="0"/>
        </w:numPr>
        <w:spacing w:line="600" w:lineRule="auto"/>
        <w:jc w:val="left"/>
        <w:rPr>
          <w:rFonts w:hint="default" w:eastAsia="仿宋"/>
          <w:kern w:val="0"/>
          <w:sz w:val="32"/>
          <w:szCs w:val="32"/>
          <w:lang w:val="en-US" w:eastAsia="zh-CN"/>
        </w:rPr>
      </w:pPr>
      <w:r>
        <w:rPr>
          <w:rFonts w:hint="eastAsia" w:eastAsia="仿宋"/>
          <w:kern w:val="0"/>
          <w:sz w:val="32"/>
          <w:szCs w:val="32"/>
          <w:lang w:val="en-US" w:eastAsia="zh-CN"/>
        </w:rPr>
        <w:t>五、社保证明（由提供“工作年限证明”的单位出具）</w:t>
      </w:r>
    </w:p>
    <w:p/>
    <w:p/>
    <w:p>
      <w:bookmarkStart w:id="0" w:name="_GoBack"/>
      <w:bookmarkEnd w:id="0"/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67719F-D9F4-4E82-BB3B-FD4CC00AEB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0B622B-5859-4B82-94AE-360BE3DB8B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0C848D-6CC9-487E-86C5-A26DECBF8D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D926399-F3E1-4399-821B-36920AFEA98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F6A4B478-7FF4-4681-813D-404FC96891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60C7EA1-8428-437E-9EEA-2024E1810F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49D0025-4D39-4F92-9CB0-FBEA8856A5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0B2B7"/>
    <w:multiLevelType w:val="singleLevel"/>
    <w:tmpl w:val="AF20B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50595E"/>
    <w:multiLevelType w:val="singleLevel"/>
    <w:tmpl w:val="3350595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30021732"/>
    <w:rsid w:val="49D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2024-03-04T07:02:00Z</dcterms:created>
  <dc:creator>dell</dc:creator>
  <cp:lastModifiedBy>品客</cp:lastModifiedBy>
  <dcterms:modified xsi:type="dcterms:W3CDTF">2024-03-04T07:03:05Z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6551CC933938492CB99D101A93394DCE_12</vt:lpwstr>
  </property>
</Properties>
</file>